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CCS Laser Rejuvenation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210 Jones Road, Suite 6, Falmouth MA 02540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INFORMED CONSENT FORM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FOR LASER AND LIGHT-BASED HAIR REDUCTION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hereby authorize Dr. ______________ or _____________________ under Dr. ______________’s supervision understand to perform light based hair reduction on me. I understand that this procedure works on the growing hairs (anagen) and not on dormant hairs. I that I will require several treatments to obtain a significant, long-term reduction of hair growth. I understand that I may experience fewer, thinner, lighter, slower regrowth of hairs, temporary hair loss or permanent hair reduction. I understand that it is only effective on hair with color and does not treat white, grey, blond, or light red hair. I understand that genetics, hormones, medication, and hair color may interfere with hair loss and that I may not respond at all.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This procedure may result in the following adverse effects or risks: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DISCOMFORT/PAIN- Some discomfort and/or pain may be experienced during treatment.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REDNESS/SWELLING/BRUISING- Short term redness (erythema) or swelling (edema) of the treated area is common and may occur. There also may be temporary bruising in the treated area.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HYPOPIGMENTATION/HYPERPIGMENTATION (changes in skin color)- During the healing process, there is a slight possibility that the treated area may become either lighter (hypopigmentation) or darker (hyperpigmentation)in color compared to the surrounding skin. This is usually temporary, but on a rare occasion, may be permanent.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WOUNDS- Treatment can result in burning, blistering, or bleeding of the treated areas.  If this occurs, please call out office.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SUN EXPOSURE/TANNING BEDS/ARTIFICAIL TANNING- May increase risk of side effects and adverse events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INFECTION- Infection is a possibility whenever the skin surface is disrupted, although proper wound care should prevent this. If signs of infection develop, such as pain, heat, or surrounding redness, please call our office.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SCARRING- Scarring is a rare occurrence but is a possibility if the skin surface is disrupted. To minimize the chances of scarring, it is IMPORTANT that you follow all post-treatment instructions provided by your healthcare staff.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PARADOXICAL HAIR GROWTH- Stimulation of terminal hair growth following photo-epilation can occur within or adjacent to the treated area.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LEUKOTRICHIA- Temporary or permanent gray hair may occur in very rare occasions.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EYE EXPOSURE- Protective eyewear (shields) will be provided to you during treatment. Failure to wear eye shields during the entire treatment may cause severe and permanent eye damage</w:t>
      </w:r>
    </w:p>
    <w:p w:rsidR="00000000" w:rsidDel="00000000" w:rsidP="00000000" w:rsidRDefault="00000000" w:rsidRPr="00000000" w14:paraId="00000012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acknowledge the following points have been discussed with me: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Potential benefits of the proposed procedure, including the possibility that the procedure may not work for me.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Alternative treatments such as sclerotherapy or surgery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Reasonably anticipated heath consequences if this procedure is not performed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Possible complications/risks involved with the proposed procedure and subsequent healing period</w:t>
      </w:r>
    </w:p>
    <w:p w:rsidR="00000000" w:rsidDel="00000000" w:rsidP="00000000" w:rsidRDefault="00000000" w:rsidRPr="00000000" w14:paraId="00000018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For women of childbearing age: </w:t>
      </w:r>
    </w:p>
    <w:p w:rsidR="00000000" w:rsidDel="00000000" w:rsidP="00000000" w:rsidRDefault="00000000" w:rsidRPr="00000000" w14:paraId="0000001B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By signing below, I confirm that I am not pregnant and do not intend to become pregnant anytime during the course of treatment.  Furthermore, I agree to keep Dr.______________ and staff informed should I become pregnant during the course of treatment.</w:t>
      </w:r>
    </w:p>
    <w:p w:rsidR="00000000" w:rsidDel="00000000" w:rsidP="00000000" w:rsidRDefault="00000000" w:rsidRPr="00000000" w14:paraId="0000001C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Photographic documentation will be taken. I hereby do_____ do not_____ authorize the use of my photographs for teaching/promotional purposes.</w:t>
      </w:r>
    </w:p>
    <w:p w:rsidR="00000000" w:rsidDel="00000000" w:rsidP="00000000" w:rsidRDefault="00000000" w:rsidRPr="00000000" w14:paraId="0000001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ACKNOWLEDGMENT</w:t>
      </w:r>
    </w:p>
    <w:p w:rsidR="00000000" w:rsidDel="00000000" w:rsidP="00000000" w:rsidRDefault="00000000" w:rsidRPr="00000000" w14:paraId="00000020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BY MY SIGNATURE BELOW, I ACKNOWLEDGE THAT I HAVE READ AND FULLY UNDERSTAND THE CONTENTS OF THIS INFORMED CONSENT FOR TREATMENT OF VASCULAR AND/OR PIGMENTED LESIONS/COLLAGEN STIMULATION, AND THAT I HAVE HAD ALL MY QUESTIONS ANSWERED TO MY SATISFACTION BY MY HEALTHCARE TEAM.</w:t>
      </w:r>
    </w:p>
    <w:p w:rsidR="00000000" w:rsidDel="00000000" w:rsidP="00000000" w:rsidRDefault="00000000" w:rsidRPr="00000000" w14:paraId="00000021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</w:t>
        <w:tab/>
        <w:tab/>
        <w:t xml:space="preserve">   ______________________________</w:t>
        <w:tab/>
        <w:tab/>
        <w:t xml:space="preserve">   ____________________</w:t>
        <w:tab/>
      </w:r>
    </w:p>
    <w:p w:rsidR="00000000" w:rsidDel="00000000" w:rsidP="00000000" w:rsidRDefault="00000000" w:rsidRPr="00000000" w14:paraId="00000023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Signature-Patient or Guardian</w:t>
        <w:tab/>
        <w:tab/>
        <w:tab/>
        <w:t xml:space="preserve">   Print name/Relationship</w:t>
        <w:tab/>
        <w:tab/>
        <w:tab/>
        <w:t xml:space="preserve">   Date</w:t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</w:t>
        <w:tab/>
        <w:tab/>
        <w:t xml:space="preserve">   ______________________________</w:t>
        <w:tab/>
        <w:tab/>
        <w:t xml:space="preserve">   ____________________</w:t>
      </w:r>
    </w:p>
    <w:p w:rsidR="00000000" w:rsidDel="00000000" w:rsidP="00000000" w:rsidRDefault="00000000" w:rsidRPr="00000000" w14:paraId="00000027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Signature- Witness</w:t>
        <w:tab/>
        <w:tab/>
        <w:tab/>
        <w:tab/>
        <w:t xml:space="preserve">   Print name</w:t>
        <w:tab/>
        <w:tab/>
        <w:tab/>
        <w:tab/>
        <w:tab/>
        <w:t xml:space="preserve">   Date</w:t>
      </w:r>
    </w:p>
    <w:p w:rsidR="00000000" w:rsidDel="00000000" w:rsidP="00000000" w:rsidRDefault="00000000" w:rsidRPr="00000000" w14:paraId="00000028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2" w:top="432" w:left="432" w:right="4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6D7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0161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FJOAlsAzEb9Ck/5HlKyNUlO9ZQ==">AMUW2mWRxU6afozWW0WXsckM/dlJv7N4isOZGF5MfWg8LdBrib/lXg4wqUDgksy3DMaqxNzRr+G3Qeve2rrOlYdkgvJl4R4kvb3hxcMJ7juzf0p/NFgJA/0=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2021-11-23T18:23:00Z</dcterms:created>
  <dc:creator>Stephanie Whelan</dc:creator>
</cp:coreProperties>
</file>